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5B" w:rsidRPr="00F4476A" w:rsidRDefault="001A355B" w:rsidP="004E53C4">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4</w:t>
      </w:r>
    </w:p>
    <w:p w:rsidR="001A355B" w:rsidRPr="00656EC5" w:rsidRDefault="001A355B" w:rsidP="00AD2050">
      <w:pPr>
        <w:pStyle w:val="ConsPlusNormal"/>
        <w:jc w:val="right"/>
        <w:outlineLvl w:val="0"/>
        <w:rPr>
          <w:rFonts w:ascii="Times New Roman" w:hAnsi="Times New Roman" w:cs="Times New Roman"/>
          <w:sz w:val="24"/>
          <w:szCs w:val="24"/>
        </w:rPr>
      </w:pPr>
      <w:r w:rsidRPr="00656EC5">
        <w:rPr>
          <w:rFonts w:ascii="Times New Roman" w:hAnsi="Times New Roman" w:cs="Times New Roman"/>
          <w:sz w:val="24"/>
          <w:szCs w:val="24"/>
        </w:rPr>
        <w:t>Утверждено</w:t>
      </w:r>
    </w:p>
    <w:p w:rsidR="001A355B" w:rsidRPr="002D7F6D" w:rsidRDefault="001A355B" w:rsidP="00AD2050">
      <w:pPr>
        <w:pStyle w:val="ConsPlusNormal"/>
        <w:jc w:val="right"/>
        <w:rPr>
          <w:rFonts w:ascii="Times New Roman" w:hAnsi="Times New Roman" w:cs="Times New Roman"/>
          <w:color w:val="000000"/>
          <w:sz w:val="28"/>
          <w:szCs w:val="28"/>
        </w:rPr>
      </w:pPr>
      <w:r w:rsidRPr="002D7F6D">
        <w:rPr>
          <w:rFonts w:ascii="Times New Roman" w:hAnsi="Times New Roman" w:cs="Times New Roman"/>
          <w:color w:val="000000"/>
          <w:sz w:val="28"/>
          <w:szCs w:val="28"/>
        </w:rPr>
        <w:t>приказом МБОУ СОШ № 16</w:t>
      </w:r>
    </w:p>
    <w:p w:rsidR="001A355B" w:rsidRPr="002D7F6D" w:rsidRDefault="001A355B" w:rsidP="00AD2050">
      <w:pPr>
        <w:pStyle w:val="ConsPlusNormal"/>
        <w:jc w:val="right"/>
        <w:rPr>
          <w:rFonts w:ascii="Times New Roman" w:hAnsi="Times New Roman" w:cs="Times New Roman"/>
          <w:sz w:val="28"/>
          <w:szCs w:val="28"/>
        </w:rPr>
      </w:pPr>
      <w:r w:rsidRPr="002D7F6D">
        <w:rPr>
          <w:rFonts w:ascii="Times New Roman" w:hAnsi="Times New Roman" w:cs="Times New Roman"/>
          <w:sz w:val="28"/>
          <w:szCs w:val="28"/>
        </w:rPr>
        <w:t>от 09.01.2017 г. № 5</w:t>
      </w:r>
    </w:p>
    <w:p w:rsidR="001A355B" w:rsidRPr="002D7F6D" w:rsidRDefault="001A355B" w:rsidP="00502DAF">
      <w:pPr>
        <w:spacing w:after="0" w:line="240" w:lineRule="atLeast"/>
        <w:jc w:val="right"/>
        <w:rPr>
          <w:rFonts w:ascii="Times New Roman" w:hAnsi="Times New Roman"/>
          <w:sz w:val="28"/>
          <w:szCs w:val="28"/>
        </w:rPr>
      </w:pPr>
    </w:p>
    <w:p w:rsidR="001A355B" w:rsidRPr="002D7F6D" w:rsidRDefault="001A355B" w:rsidP="00502DAF">
      <w:pPr>
        <w:spacing w:after="0" w:line="240" w:lineRule="atLeast"/>
        <w:jc w:val="right"/>
        <w:rPr>
          <w:rFonts w:ascii="Times New Roman" w:hAnsi="Times New Roman"/>
          <w:sz w:val="28"/>
          <w:szCs w:val="28"/>
        </w:rPr>
      </w:pPr>
    </w:p>
    <w:p w:rsidR="001A355B" w:rsidRPr="009C429D" w:rsidRDefault="001A355B" w:rsidP="009C429D">
      <w:pPr>
        <w:spacing w:after="0" w:line="240" w:lineRule="atLeast"/>
        <w:jc w:val="center"/>
        <w:rPr>
          <w:rFonts w:ascii="Times New Roman" w:hAnsi="Times New Roman"/>
          <w:b/>
          <w:sz w:val="28"/>
          <w:szCs w:val="28"/>
        </w:rPr>
      </w:pPr>
      <w:r w:rsidRPr="009C429D">
        <w:rPr>
          <w:rFonts w:ascii="Times New Roman" w:hAnsi="Times New Roman"/>
          <w:b/>
          <w:sz w:val="28"/>
          <w:szCs w:val="28"/>
        </w:rPr>
        <w:t xml:space="preserve">Положение об </w:t>
      </w:r>
      <w:r w:rsidRPr="009C429D">
        <w:rPr>
          <w:rFonts w:ascii="Times New Roman" w:hAnsi="Times New Roman"/>
          <w:b/>
          <w:color w:val="000000"/>
          <w:sz w:val="28"/>
          <w:szCs w:val="28"/>
          <w:bdr w:val="none" w:sz="0" w:space="0" w:color="auto" w:frame="1"/>
        </w:rPr>
        <w:t>Управляющем Совете</w:t>
      </w:r>
    </w:p>
    <w:p w:rsidR="001A355B" w:rsidRDefault="001A355B" w:rsidP="00FC76B9">
      <w:pPr>
        <w:pStyle w:val="BodyText"/>
        <w:jc w:val="both"/>
        <w:rPr>
          <w:b/>
          <w:bCs/>
          <w:szCs w:val="22"/>
          <w:lang w:eastAsia="ru-RU"/>
        </w:rPr>
      </w:pPr>
    </w:p>
    <w:p w:rsidR="001A355B" w:rsidRDefault="001A355B" w:rsidP="00FC76B9">
      <w:pPr>
        <w:pStyle w:val="BodyText"/>
        <w:jc w:val="both"/>
        <w:rPr>
          <w:b/>
          <w:bCs/>
          <w:szCs w:val="22"/>
          <w:lang w:eastAsia="ru-RU"/>
        </w:rPr>
      </w:pPr>
    </w:p>
    <w:p w:rsidR="001A355B" w:rsidRPr="00502DAF" w:rsidRDefault="001A355B" w:rsidP="00502DAF">
      <w:pPr>
        <w:shd w:val="clear" w:color="auto" w:fill="FFFFFF"/>
        <w:spacing w:after="0" w:line="292" w:lineRule="atLeast"/>
        <w:textAlignment w:val="baseline"/>
        <w:rPr>
          <w:rFonts w:ascii="Times New Roman" w:hAnsi="Times New Roman"/>
          <w:color w:val="000000"/>
          <w:sz w:val="24"/>
          <w:szCs w:val="24"/>
        </w:rPr>
      </w:pPr>
      <w:r w:rsidRPr="00502DAF">
        <w:rPr>
          <w:rFonts w:ascii="Times New Roman" w:hAnsi="Times New Roman"/>
          <w:color w:val="000000"/>
          <w:sz w:val="24"/>
          <w:szCs w:val="24"/>
          <w:bdr w:val="none" w:sz="0" w:space="0" w:color="auto" w:frame="1"/>
        </w:rPr>
        <w:t>1. Общие положения</w:t>
      </w:r>
    </w:p>
    <w:p w:rsidR="001A355B" w:rsidRPr="00502DAF" w:rsidRDefault="001A355B" w:rsidP="00BE64FE">
      <w:pPr>
        <w:shd w:val="clear" w:color="auto" w:fill="FFFFFF"/>
        <w:spacing w:after="0" w:line="292" w:lineRule="atLeast"/>
        <w:jc w:val="both"/>
        <w:textAlignment w:val="baseline"/>
        <w:rPr>
          <w:rFonts w:ascii="Times New Roman" w:hAnsi="Times New Roman"/>
          <w:color w:val="000000"/>
          <w:sz w:val="24"/>
          <w:szCs w:val="24"/>
        </w:rPr>
      </w:pPr>
      <w:r>
        <w:rPr>
          <w:rFonts w:ascii="Times New Roman" w:hAnsi="Times New Roman"/>
          <w:color w:val="000000"/>
          <w:sz w:val="24"/>
          <w:szCs w:val="24"/>
          <w:bdr w:val="none" w:sz="0" w:space="0" w:color="auto" w:frame="1"/>
        </w:rPr>
        <w:t>1.1. Управляющий совет</w:t>
      </w:r>
      <w:r w:rsidRPr="00502DAF">
        <w:rPr>
          <w:rFonts w:ascii="Times New Roman" w:hAnsi="Times New Roman"/>
          <w:color w:val="000000"/>
          <w:sz w:val="24"/>
          <w:szCs w:val="24"/>
          <w:bdr w:val="none" w:sz="0" w:space="0" w:color="auto" w:frame="1"/>
        </w:rPr>
        <w:t xml:space="preserve"> является коллегиальным органом управления школы, реализующим принцип демократического, государственно-общественного характера управления образованием.</w:t>
      </w:r>
    </w:p>
    <w:p w:rsidR="001A355B" w:rsidRPr="005528A3" w:rsidRDefault="001A355B" w:rsidP="00BE64FE">
      <w:pPr>
        <w:shd w:val="clear" w:color="auto" w:fill="FFFFFF"/>
        <w:spacing w:after="0" w:line="292" w:lineRule="atLeast"/>
        <w:jc w:val="both"/>
        <w:textAlignment w:val="baseline"/>
        <w:rPr>
          <w:rFonts w:ascii="Times New Roman" w:hAnsi="Times New Roman"/>
          <w:color w:val="000000"/>
          <w:sz w:val="24"/>
          <w:szCs w:val="24"/>
        </w:rPr>
      </w:pPr>
      <w:r w:rsidRPr="00502DAF">
        <w:rPr>
          <w:rFonts w:ascii="Times New Roman" w:hAnsi="Times New Roman"/>
          <w:color w:val="000000"/>
          <w:sz w:val="24"/>
          <w:szCs w:val="24"/>
          <w:bdr w:val="none" w:sz="0" w:space="0" w:color="auto" w:frame="1"/>
        </w:rPr>
        <w:t>1.2. Решения Управляющего совета, принятые в соответствии с его компетенцией, являются обязательными для руководителя школы, её работников, обучающихся, их родителей.</w:t>
      </w:r>
    </w:p>
    <w:p w:rsidR="001A355B" w:rsidRDefault="001A355B" w:rsidP="00BE64FE">
      <w:pPr>
        <w:pStyle w:val="BodyText"/>
        <w:jc w:val="both"/>
        <w:rPr>
          <w:rFonts w:ascii="Times New Roman" w:hAnsi="Times New Roman"/>
          <w:lang w:val="en-US"/>
        </w:rPr>
      </w:pPr>
      <w:r w:rsidRPr="005F6104">
        <w:rPr>
          <w:rFonts w:ascii="Times New Roman" w:hAnsi="Times New Roman"/>
          <w:bCs/>
        </w:rPr>
        <w:t>Управляющий совет школы</w:t>
      </w:r>
      <w:r w:rsidRPr="005F6104">
        <w:rPr>
          <w:rFonts w:ascii="Times New Roman" w:hAnsi="Times New Roman"/>
        </w:rPr>
        <w:t xml:space="preserve"> (далее по тексту - Совет) создаётся с использованием процедур выборов, назначения и кооптации. Процедура выборов и количественный состав членов Совета, а также права его членов регламентируются «Положением об Управляющем совете школы».</w:t>
      </w:r>
    </w:p>
    <w:p w:rsidR="001A355B" w:rsidRPr="002D7F6D" w:rsidRDefault="001A355B" w:rsidP="00BE64FE">
      <w:pPr>
        <w:pStyle w:val="BodyText"/>
        <w:jc w:val="both"/>
        <w:rPr>
          <w:rFonts w:ascii="Times New Roman" w:hAnsi="Times New Roman"/>
          <w:lang w:val="en-US"/>
        </w:rPr>
      </w:pPr>
    </w:p>
    <w:p w:rsidR="001A355B" w:rsidRPr="005F6104" w:rsidRDefault="001A355B" w:rsidP="00BE64FE">
      <w:pPr>
        <w:pStyle w:val="BodyText"/>
        <w:jc w:val="both"/>
        <w:rPr>
          <w:rFonts w:ascii="Times New Roman" w:hAnsi="Times New Roman"/>
        </w:rPr>
      </w:pPr>
      <w:r w:rsidRPr="005F6104">
        <w:rPr>
          <w:rFonts w:ascii="Times New Roman" w:hAnsi="Times New Roman"/>
        </w:rPr>
        <w:t>2.Состав Совета</w:t>
      </w:r>
    </w:p>
    <w:p w:rsidR="001A355B" w:rsidRPr="005F6104" w:rsidRDefault="001A355B" w:rsidP="00BE64FE">
      <w:pPr>
        <w:pStyle w:val="BodyText"/>
        <w:jc w:val="both"/>
        <w:rPr>
          <w:rFonts w:ascii="Times New Roman" w:hAnsi="Times New Roman"/>
        </w:rPr>
      </w:pPr>
      <w:r w:rsidRPr="005F6104">
        <w:rPr>
          <w:rFonts w:ascii="Times New Roman" w:hAnsi="Times New Roman"/>
        </w:rPr>
        <w:t xml:space="preserve"> 2.1. В Совет входят представители обучающихся, их родителей (законных представителей), педагогических работников школы. Представители с правом решающего голоса избираются в Совет открытым голосованием на Конференции. Членами Совета не могут быть в качестве представителей родителей (законных представителей) обучающихся работники, дети которых обучаются в Учреждении.</w:t>
      </w:r>
    </w:p>
    <w:p w:rsidR="001A355B" w:rsidRPr="005F6104" w:rsidRDefault="001A355B" w:rsidP="00BE64FE">
      <w:pPr>
        <w:pStyle w:val="BodyText"/>
        <w:jc w:val="both"/>
        <w:rPr>
          <w:rFonts w:ascii="Times New Roman" w:hAnsi="Times New Roman"/>
        </w:rPr>
      </w:pPr>
      <w:r w:rsidRPr="005F6104">
        <w:rPr>
          <w:rFonts w:ascii="Times New Roman" w:hAnsi="Times New Roman"/>
        </w:rPr>
        <w:t xml:space="preserve"> 2.2. Совет Учреждения возглавляет председатель, который избирается членами Совета из их числа простым большинством голосов. Представитель Учредителя Учреждения, директор и работники Учреждения, в том числе педагогические не могут быть избраны председателем Совета Учреждения.</w:t>
      </w:r>
    </w:p>
    <w:p w:rsidR="001A355B" w:rsidRPr="005F6104" w:rsidRDefault="001A355B" w:rsidP="00BE64FE">
      <w:pPr>
        <w:pStyle w:val="BodyText"/>
        <w:jc w:val="both"/>
        <w:rPr>
          <w:rFonts w:ascii="Times New Roman" w:hAnsi="Times New Roman"/>
        </w:rPr>
      </w:pPr>
      <w:r w:rsidRPr="005F6104">
        <w:rPr>
          <w:rFonts w:ascii="Times New Roman" w:hAnsi="Times New Roman"/>
        </w:rPr>
        <w:t xml:space="preserve"> 2.3. Директор Учреждения может быть членом Совета по должности от работников Учреждения. </w:t>
      </w:r>
    </w:p>
    <w:p w:rsidR="001A355B" w:rsidRPr="005F6104" w:rsidRDefault="001A355B" w:rsidP="00BE64FE">
      <w:pPr>
        <w:pStyle w:val="BodyText"/>
        <w:jc w:val="both"/>
        <w:rPr>
          <w:rFonts w:ascii="Times New Roman" w:hAnsi="Times New Roman"/>
        </w:rPr>
      </w:pPr>
    </w:p>
    <w:p w:rsidR="001A355B" w:rsidRPr="005F6104" w:rsidRDefault="001A355B" w:rsidP="00BE64FE">
      <w:pPr>
        <w:pStyle w:val="BodyText"/>
        <w:jc w:val="both"/>
        <w:rPr>
          <w:rFonts w:ascii="Times New Roman" w:hAnsi="Times New Roman"/>
          <w:b/>
          <w:bCs/>
        </w:rPr>
      </w:pPr>
      <w:r w:rsidRPr="005F6104">
        <w:rPr>
          <w:rFonts w:ascii="Times New Roman" w:hAnsi="Times New Roman"/>
        </w:rPr>
        <w:t xml:space="preserve"> 3. </w:t>
      </w:r>
      <w:r w:rsidRPr="005F6104">
        <w:rPr>
          <w:rFonts w:ascii="Times New Roman" w:hAnsi="Times New Roman"/>
          <w:bCs/>
        </w:rPr>
        <w:t>Компетенция Управляющего совета школы:</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3.1.Согласовывает представленный для утверждения Учредителю Учреждения устав, а также изменения и дополнения к нему;</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3.2.Согласовывает компонент общеобразовательного учреждения федерального государственного стандарта общего образования (по представлению директора после одобрения педагогическим советом  Учреждения);</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3.3.Утверждает программу (план) развития Учреждения (по представлению директора Учреждения);</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3.4.Содействует привлечению внебюджетных средств для обеспечения деятельности и развития Учреждения;</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3.5.Рассматривает по представлению директора бюджетную заявку и смету бюджетного финансирования, согласовывает смету расходования средств, полученных Учреждением от уставной приносящей доходы деятельности и из внебюджетных источников;</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3.6.Может представлять Учредителю кандидата для назначения на должность директора;</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3.7.Заслушивает отчёт директора по итогам учебного и финансового года;</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3.8. Ходатайствует перед Учредителем Учреждения о поощрении директора;</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3.9.Ходатайствует перед Учредителем Учреждения о досрочном расторжении трудового договора с директором;</w:t>
      </w:r>
    </w:p>
    <w:p w:rsidR="001A355B" w:rsidRPr="005F6104" w:rsidRDefault="001A355B" w:rsidP="00BE64FE">
      <w:pPr>
        <w:pStyle w:val="BodyText"/>
        <w:suppressAutoHyphens w:val="0"/>
        <w:overflowPunct/>
        <w:autoSpaceDE/>
        <w:jc w:val="both"/>
        <w:textAlignment w:val="auto"/>
        <w:rPr>
          <w:rFonts w:ascii="Times New Roman" w:hAnsi="Times New Roman"/>
        </w:rPr>
      </w:pPr>
      <w:r w:rsidRPr="005F6104">
        <w:rPr>
          <w:rFonts w:ascii="Times New Roman" w:hAnsi="Times New Roman"/>
        </w:rPr>
        <w:t xml:space="preserve">   3.10. Осуществляет контроль за здоровыми и безопасными условиями обучения.</w:t>
      </w:r>
    </w:p>
    <w:p w:rsidR="001A355B" w:rsidRPr="005F6104" w:rsidRDefault="001A355B" w:rsidP="00BE64FE">
      <w:pPr>
        <w:pStyle w:val="BodyText"/>
        <w:suppressAutoHyphens w:val="0"/>
        <w:overflowPunct/>
        <w:autoSpaceDE/>
        <w:jc w:val="both"/>
        <w:textAlignment w:val="auto"/>
        <w:rPr>
          <w:rFonts w:ascii="Times New Roman" w:hAnsi="Times New Roman"/>
        </w:rPr>
      </w:pPr>
    </w:p>
    <w:p w:rsidR="001A355B" w:rsidRPr="005F6104" w:rsidRDefault="001A355B" w:rsidP="000975CD">
      <w:pPr>
        <w:pStyle w:val="BodyText"/>
        <w:jc w:val="both"/>
        <w:rPr>
          <w:rFonts w:ascii="Times New Roman" w:hAnsi="Times New Roman"/>
          <w:b/>
          <w:bCs/>
        </w:rPr>
      </w:pPr>
      <w:r w:rsidRPr="005F6104">
        <w:rPr>
          <w:rFonts w:ascii="Times New Roman" w:hAnsi="Times New Roman"/>
        </w:rPr>
        <w:t xml:space="preserve">4. </w:t>
      </w:r>
      <w:r w:rsidRPr="005F6104">
        <w:rPr>
          <w:rFonts w:ascii="Times New Roman" w:hAnsi="Times New Roman"/>
          <w:bCs/>
        </w:rPr>
        <w:t>Режим и ход работы Управляющего совета школы:</w:t>
      </w:r>
    </w:p>
    <w:p w:rsidR="001A355B" w:rsidRPr="005F6104" w:rsidRDefault="001A355B" w:rsidP="00BE64FE">
      <w:pPr>
        <w:pStyle w:val="BodyText"/>
        <w:jc w:val="both"/>
        <w:rPr>
          <w:rFonts w:ascii="Times New Roman" w:hAnsi="Times New Roman"/>
        </w:rPr>
      </w:pPr>
      <w:r w:rsidRPr="005F6104">
        <w:rPr>
          <w:rFonts w:ascii="Times New Roman" w:hAnsi="Times New Roman"/>
        </w:rPr>
        <w:t>4.1. Заседания Совета созываются его председателем по собственной инициативе или по требованию одного из членов Совета.</w:t>
      </w:r>
    </w:p>
    <w:p w:rsidR="001A355B" w:rsidRPr="005F6104" w:rsidRDefault="001A355B" w:rsidP="00BE64FE">
      <w:pPr>
        <w:pStyle w:val="BodyText"/>
        <w:jc w:val="both"/>
        <w:rPr>
          <w:rFonts w:ascii="Times New Roman" w:hAnsi="Times New Roman"/>
        </w:rPr>
      </w:pPr>
      <w:r w:rsidRPr="005F6104">
        <w:rPr>
          <w:rFonts w:ascii="Times New Roman" w:hAnsi="Times New Roman"/>
        </w:rPr>
        <w:t>Совет Учреждения проводит заседания по мере необходимости, но не реже четырёх раз в год. Конкретную дату, время и тематику заседания Совета секретарь сообщает членам Совета не позднее, чем за 7 дней до начала заседания. Рабочие материалы доводятся до членов Совета в те же сроки.</w:t>
      </w:r>
    </w:p>
    <w:p w:rsidR="001A355B" w:rsidRPr="005F6104" w:rsidRDefault="001A355B" w:rsidP="00BE64FE">
      <w:pPr>
        <w:pStyle w:val="BodyText"/>
        <w:jc w:val="both"/>
        <w:rPr>
          <w:rFonts w:ascii="Times New Roman" w:hAnsi="Times New Roman"/>
        </w:rPr>
      </w:pPr>
      <w:r w:rsidRPr="005F6104">
        <w:rPr>
          <w:rFonts w:ascii="Times New Roman" w:hAnsi="Times New Roman"/>
        </w:rPr>
        <w:t>4.2. Решение Совета является правомочным, если на нём присутствовали не менее двух третей состава Совета и если за него проголосовало не менее двух третей присутствующих, среди которых были равным образом  представлены все три категории членов Совета.</w:t>
      </w:r>
    </w:p>
    <w:p w:rsidR="001A355B" w:rsidRPr="005F6104" w:rsidRDefault="001A355B" w:rsidP="00BE64FE">
      <w:pPr>
        <w:pStyle w:val="BodyText"/>
        <w:jc w:val="both"/>
        <w:rPr>
          <w:rFonts w:ascii="Times New Roman" w:hAnsi="Times New Roman"/>
        </w:rPr>
      </w:pPr>
      <w:r w:rsidRPr="005F6104">
        <w:rPr>
          <w:rFonts w:ascii="Times New Roman" w:hAnsi="Times New Roman"/>
        </w:rPr>
        <w:t>По приглашению члена Совета Учреждения в заседании с правом совещательного голоса могут принимать участие третьи лица, если против этого не возражает более половины членов Совета, присутствующих на заседании. Каждый член совета обладает одним голосом. Решения на заседании Совета принимаются большинством голосов, в случае равенства голосов решающим является голос председательствующего на заседании.</w:t>
      </w:r>
    </w:p>
    <w:p w:rsidR="001A355B" w:rsidRPr="005F6104" w:rsidRDefault="001A355B" w:rsidP="00BE64FE">
      <w:pPr>
        <w:pStyle w:val="BodyText"/>
        <w:jc w:val="both"/>
        <w:rPr>
          <w:rFonts w:ascii="Times New Roman" w:hAnsi="Times New Roman"/>
        </w:rPr>
      </w:pPr>
      <w:r w:rsidRPr="005F6104">
        <w:rPr>
          <w:rFonts w:ascii="Times New Roman" w:hAnsi="Times New Roman"/>
        </w:rPr>
        <w:t>4.3.Совет Учреждения может принимать решение заочным голосованием (опросным листом). Принятие решений заочным голосованием не допускается, если против такого способа принятия решения возражает хотя бы один член Совета Учреждения. Заочным голосованием не могут быть согласованы устав Учреждения, изменения и дополнения к нему программа развития Учреждения, решение об исключении обучающегося, выборы председателя Совета Учреждения.</w:t>
      </w:r>
    </w:p>
    <w:p w:rsidR="001A355B" w:rsidRPr="005F6104" w:rsidRDefault="001A355B" w:rsidP="00BE64FE">
      <w:pPr>
        <w:pStyle w:val="BodyText"/>
        <w:jc w:val="both"/>
        <w:rPr>
          <w:rFonts w:ascii="Times New Roman" w:hAnsi="Times New Roman"/>
        </w:rPr>
      </w:pPr>
      <w:r w:rsidRPr="005F6104">
        <w:rPr>
          <w:rFonts w:ascii="Times New Roman" w:hAnsi="Times New Roman"/>
        </w:rPr>
        <w:t xml:space="preserve"> 4.4. На заседании Совета Учреждения ведётся протокол. Протокол заседания Совета составляется не позднее 5 дней после его проведения. Протокол заседания Совета Учреждения подписывается председательствующим на заседании, который несёт ответственность за правильность составления протокола. Решения и протоколы заседаний Совета Учреждения включаются в номенклатуру дел общеобразовательного учреждения и доступны для ознакомления любым лицам, имеющим право быть избранными в члены Совета Учреждения.</w:t>
      </w:r>
    </w:p>
    <w:p w:rsidR="001A355B" w:rsidRPr="005F6104" w:rsidRDefault="001A355B" w:rsidP="00BE64FE">
      <w:pPr>
        <w:pStyle w:val="BodyText"/>
        <w:jc w:val="both"/>
        <w:rPr>
          <w:rFonts w:ascii="Times New Roman" w:hAnsi="Times New Roman"/>
        </w:rPr>
      </w:pPr>
      <w:r w:rsidRPr="005F6104">
        <w:rPr>
          <w:rFonts w:ascii="Times New Roman" w:hAnsi="Times New Roman"/>
        </w:rPr>
        <w:t xml:space="preserve"> 4.5. Члены Управляющего совета работают на общественных началах.</w:t>
      </w:r>
    </w:p>
    <w:p w:rsidR="001A355B" w:rsidRPr="005F6104" w:rsidRDefault="001A355B" w:rsidP="00BE64FE">
      <w:pPr>
        <w:pStyle w:val="BodyText"/>
        <w:jc w:val="both"/>
        <w:rPr>
          <w:rFonts w:ascii="Times New Roman" w:hAnsi="Times New Roman"/>
        </w:rPr>
      </w:pPr>
      <w:r w:rsidRPr="005F6104">
        <w:rPr>
          <w:rFonts w:ascii="Times New Roman" w:hAnsi="Times New Roman"/>
        </w:rPr>
        <w:t>Организационно-техническое, документационное обеспечение заседаний Совета Учреждения, подготовка аналитических, справочных и других материалов к заседаниям, оформление принятых им решений возлагается на администрацию Учреждения.</w:t>
      </w:r>
    </w:p>
    <w:p w:rsidR="001A355B" w:rsidRPr="005F6104" w:rsidRDefault="001A355B" w:rsidP="00BE64FE">
      <w:pPr>
        <w:jc w:val="both"/>
        <w:rPr>
          <w:rFonts w:ascii="Times New Roman" w:hAnsi="Times New Roman"/>
        </w:rPr>
      </w:pPr>
    </w:p>
    <w:sectPr w:rsidR="001A355B" w:rsidRPr="005F6104" w:rsidSect="00B937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76B9"/>
    <w:rsid w:val="00043A7F"/>
    <w:rsid w:val="000975CD"/>
    <w:rsid w:val="000B579A"/>
    <w:rsid w:val="00105566"/>
    <w:rsid w:val="00142863"/>
    <w:rsid w:val="0014595D"/>
    <w:rsid w:val="001964C4"/>
    <w:rsid w:val="001A355B"/>
    <w:rsid w:val="001A756D"/>
    <w:rsid w:val="001C32B2"/>
    <w:rsid w:val="00207B55"/>
    <w:rsid w:val="002D7F6D"/>
    <w:rsid w:val="00465B36"/>
    <w:rsid w:val="004A6912"/>
    <w:rsid w:val="004E53C4"/>
    <w:rsid w:val="00502DAF"/>
    <w:rsid w:val="005528A3"/>
    <w:rsid w:val="00573609"/>
    <w:rsid w:val="005F6104"/>
    <w:rsid w:val="00611B16"/>
    <w:rsid w:val="00656A4F"/>
    <w:rsid w:val="00656EC5"/>
    <w:rsid w:val="009C429D"/>
    <w:rsid w:val="00AD2050"/>
    <w:rsid w:val="00B82DCF"/>
    <w:rsid w:val="00B937E8"/>
    <w:rsid w:val="00BE64FE"/>
    <w:rsid w:val="00E924F7"/>
    <w:rsid w:val="00F4476A"/>
    <w:rsid w:val="00F74013"/>
    <w:rsid w:val="00F93D95"/>
    <w:rsid w:val="00FC76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7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C76B9"/>
    <w:pPr>
      <w:suppressAutoHyphens/>
      <w:overflowPunct w:val="0"/>
      <w:autoSpaceDE w:val="0"/>
      <w:spacing w:after="0" w:line="240" w:lineRule="auto"/>
      <w:textAlignment w:val="baseline"/>
    </w:pPr>
    <w:rPr>
      <w:sz w:val="24"/>
      <w:szCs w:val="20"/>
      <w:lang w:eastAsia="ar-SA"/>
    </w:rPr>
  </w:style>
  <w:style w:type="character" w:customStyle="1" w:styleId="BodyTextChar">
    <w:name w:val="Body Text Char"/>
    <w:basedOn w:val="DefaultParagraphFont"/>
    <w:link w:val="BodyText"/>
    <w:uiPriority w:val="99"/>
    <w:locked/>
    <w:rsid w:val="00FC76B9"/>
    <w:rPr>
      <w:rFonts w:ascii="Times New Roman" w:hAnsi="Times New Roman" w:cs="Times New Roman"/>
      <w:sz w:val="20"/>
      <w:szCs w:val="20"/>
      <w:lang w:eastAsia="ar-SA" w:bidi="ar-SA"/>
    </w:rPr>
  </w:style>
  <w:style w:type="paragraph" w:styleId="BodyText2">
    <w:name w:val="Body Text 2"/>
    <w:basedOn w:val="Normal"/>
    <w:link w:val="BodyText2Char"/>
    <w:uiPriority w:val="99"/>
    <w:semiHidden/>
    <w:rsid w:val="00502DAF"/>
    <w:pPr>
      <w:spacing w:after="120" w:line="480" w:lineRule="auto"/>
    </w:pPr>
  </w:style>
  <w:style w:type="character" w:customStyle="1" w:styleId="BodyText2Char">
    <w:name w:val="Body Text 2 Char"/>
    <w:basedOn w:val="DefaultParagraphFont"/>
    <w:link w:val="BodyText2"/>
    <w:uiPriority w:val="99"/>
    <w:semiHidden/>
    <w:locked/>
    <w:rsid w:val="00502DAF"/>
    <w:rPr>
      <w:rFonts w:cs="Times New Roman"/>
    </w:rPr>
  </w:style>
  <w:style w:type="character" w:styleId="Hyperlink">
    <w:name w:val="Hyperlink"/>
    <w:basedOn w:val="DefaultParagraphFont"/>
    <w:uiPriority w:val="99"/>
    <w:rsid w:val="00502DAF"/>
    <w:rPr>
      <w:rFonts w:cs="Times New Roman"/>
      <w:color w:val="0000FF"/>
      <w:u w:val="single"/>
    </w:rPr>
  </w:style>
  <w:style w:type="paragraph" w:customStyle="1" w:styleId="ConsPlusNormal">
    <w:name w:val="ConsPlusNormal"/>
    <w:uiPriority w:val="99"/>
    <w:rsid w:val="004E53C4"/>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117</TotalTime>
  <Pages>2</Pages>
  <Words>748</Words>
  <Characters>4265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User</cp:lastModifiedBy>
  <cp:revision>19</cp:revision>
  <cp:lastPrinted>2015-05-20T17:33:00Z</cp:lastPrinted>
  <dcterms:created xsi:type="dcterms:W3CDTF">2014-02-09T14:05:00Z</dcterms:created>
  <dcterms:modified xsi:type="dcterms:W3CDTF">2017-02-05T12:07:00Z</dcterms:modified>
</cp:coreProperties>
</file>